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C32C7" w:rsidRDefault="00D37C5E" w:rsidP="00D37C5E">
      <w:pPr>
        <w:tabs>
          <w:tab w:val="left" w:pos="3750"/>
        </w:tabs>
        <w:jc w:val="center"/>
        <w:rPr>
          <w:b/>
          <w:bCs/>
        </w:rPr>
      </w:pPr>
      <w:r w:rsidRPr="00DC32C7">
        <w:rPr>
          <w:b/>
          <w:bCs/>
        </w:rPr>
        <w:t>İL UMUMİ HIFZISSIHHA KURUL KARARI</w:t>
      </w:r>
    </w:p>
    <w:p w:rsidR="00B45762" w:rsidRPr="00DC32C7" w:rsidRDefault="00B45762" w:rsidP="00D37C5E">
      <w:pPr>
        <w:tabs>
          <w:tab w:val="left" w:pos="3750"/>
        </w:tabs>
        <w:jc w:val="center"/>
        <w:rPr>
          <w:b/>
          <w:bCs/>
        </w:rPr>
      </w:pPr>
    </w:p>
    <w:p w:rsidR="0073098B" w:rsidRPr="00DC32C7" w:rsidRDefault="0073098B" w:rsidP="0073098B">
      <w:pPr>
        <w:pStyle w:val="Default"/>
        <w:ind w:firstLine="708"/>
        <w:jc w:val="both"/>
      </w:pPr>
      <w:r w:rsidRPr="00DC32C7">
        <w:t>Ankar</w:t>
      </w:r>
      <w:r w:rsidR="00500BAF">
        <w:t>a İl Umumi Hıfzıssıhha Kurulu 03</w:t>
      </w:r>
      <w:r w:rsidRPr="00DC32C7">
        <w:t>/0</w:t>
      </w:r>
      <w:r w:rsidR="00893B3F">
        <w:t>4</w:t>
      </w:r>
      <w:r w:rsidRPr="00DC32C7">
        <w:t>/2020 tarihinde 1593 sayılı Umumi Hıfzıssıhha Kanununun 23.</w:t>
      </w:r>
      <w:r w:rsidR="00FF1AD2">
        <w:t xml:space="preserve"> ve 27</w:t>
      </w:r>
      <w:r w:rsidR="002B1CAD">
        <w:t xml:space="preserve">. </w:t>
      </w:r>
      <w:r w:rsidR="009F23AE">
        <w:t>ve 72. maddelerine</w:t>
      </w:r>
      <w:r w:rsidRPr="00DC32C7">
        <w:t xml:space="preserve"> göre, Ankara Valisi </w:t>
      </w:r>
      <w:proofErr w:type="spellStart"/>
      <w:r w:rsidRPr="00DC32C7">
        <w:t>Vasip</w:t>
      </w:r>
      <w:proofErr w:type="spellEnd"/>
      <w:r w:rsidRPr="00DC32C7">
        <w:t xml:space="preserve"> ŞAHİN başkanlığında olağanüstü toplanarak gündemdeki konuları görüşüp aşağıdaki kararları almıştır. </w:t>
      </w:r>
    </w:p>
    <w:p w:rsidR="00F95873" w:rsidRPr="00134B98" w:rsidRDefault="00C154FE" w:rsidP="00F95873">
      <w:pPr>
        <w:ind w:firstLine="708"/>
        <w:jc w:val="both"/>
      </w:pPr>
      <w:r>
        <w:t>A)</w:t>
      </w:r>
      <w:r w:rsidR="00F95873" w:rsidRPr="00134B98">
        <w:t xml:space="preserve">Tüm Dünya’yı etkisi altına alan </w:t>
      </w:r>
      <w:proofErr w:type="spellStart"/>
      <w:r w:rsidR="00F95873" w:rsidRPr="00134B98">
        <w:t>Koronavirüs</w:t>
      </w:r>
      <w:proofErr w:type="spellEnd"/>
      <w:r w:rsidR="00F95873" w:rsidRPr="00134B98">
        <w:t xml:space="preserve"> (Covid-19) salgınının toplum sağlığı açısından oluşturduğu riski yönetebilmek adına sosyal hareketliliği ve insanlar arası teması azaltarak sosyal izolasyonun mutlak şekilde sağlanması hayati derecede öneme haiz olup, bunun yanı sıra, salgın sürecinin tarımsal üretime olan olumsuz etkisinin en az seviyede tutulması, gıda üretim ve tedarik zincirinin korunması üzerinde hassasiyetle durulması gereken önemli hususlardır.</w:t>
      </w:r>
    </w:p>
    <w:p w:rsidR="00F95873" w:rsidRDefault="00F95873" w:rsidP="00F95873">
      <w:pPr>
        <w:jc w:val="both"/>
      </w:pPr>
      <w:r w:rsidRPr="00134B98">
        <w:tab/>
      </w:r>
      <w:proofErr w:type="gramStart"/>
      <w:r w:rsidRPr="00134B98">
        <w:t xml:space="preserve">Bu amaçla, </w:t>
      </w:r>
      <w:r>
        <w:t xml:space="preserve">İçişleri Bakanlığı İller İdaresi Genel Müdürlüğünün talimatlarında belirtildiği üzere; </w:t>
      </w:r>
      <w:r w:rsidRPr="00134B98">
        <w:t xml:space="preserve">tarımsal üretimin sürekliliği açısından önemli bir fonksiyona sahip olan mevsimlik tarım işçilerinin bulundukları illerden başka illere nakilleri ve ilimizde </w:t>
      </w:r>
      <w:proofErr w:type="spellStart"/>
      <w:r w:rsidRPr="00134B98">
        <w:t>Koronavirüs</w:t>
      </w:r>
      <w:proofErr w:type="spellEnd"/>
      <w:r w:rsidRPr="00134B98">
        <w:t xml:space="preserve"> salgınının yayılım hızında oluşturacağı olumsuz etkilerin en aza indirilebilmesi başta olmak üzere, tarım ve hayvancılık</w:t>
      </w:r>
      <w:r w:rsidR="00DB3416">
        <w:t xml:space="preserve"> faaliyetlerinin aksamaması açısından </w:t>
      </w:r>
      <w:r w:rsidRPr="00134B98">
        <w:t xml:space="preserve">gerekli tedbirlerin alınması için kaymakamlıklar, yerel yönetimler ve kolluk kuvvetleri ile gerekli koordinasyonun sağlanması </w:t>
      </w:r>
      <w:r w:rsidR="00DB3416">
        <w:t xml:space="preserve">gerekmektedir. </w:t>
      </w:r>
      <w:proofErr w:type="gramEnd"/>
    </w:p>
    <w:p w:rsidR="00F95873" w:rsidRDefault="00F95873" w:rsidP="0016484F">
      <w:pPr>
        <w:ind w:firstLine="708"/>
        <w:jc w:val="both"/>
      </w:pPr>
      <w:r>
        <w:t>Bu nedenlerle;</w:t>
      </w:r>
    </w:p>
    <w:p w:rsidR="00F95873" w:rsidRDefault="00F95873" w:rsidP="0016484F">
      <w:pPr>
        <w:ind w:firstLine="708"/>
        <w:jc w:val="both"/>
      </w:pPr>
      <w:r>
        <w:t>1-</w:t>
      </w:r>
      <w:r w:rsidRPr="001141ED">
        <w:t xml:space="preserve"> Mevsimlik tarım işçilerinin konaklayacakları tesis/konteynır/çadırlarda yatak aralarının en az 1,5 (bir buçuk) metre olacak şekilde yerleştirilmesi</w:t>
      </w:r>
      <w:r>
        <w:t>ne</w:t>
      </w:r>
      <w:r w:rsidRPr="001141ED">
        <w:t>, sosyal alanlarda kişiler arası sosyal izolasyon mesafesinin (en az 1,5 metre) korunması</w:t>
      </w:r>
      <w:r>
        <w:t>na</w:t>
      </w:r>
      <w:r w:rsidRPr="001141ED">
        <w:t>, kapalı alanın sıklıkla havalandırılması</w:t>
      </w:r>
      <w:r>
        <w:t>na</w:t>
      </w:r>
      <w:r w:rsidRPr="001141ED">
        <w:t>, havalandırılamıyor ise mesafelerin artı</w:t>
      </w:r>
      <w:r>
        <w:t xml:space="preserve">rılmasına (en az 3 metre),       </w:t>
      </w:r>
    </w:p>
    <w:p w:rsidR="00F95873" w:rsidRDefault="00F95873" w:rsidP="0016484F">
      <w:pPr>
        <w:ind w:firstLine="708"/>
        <w:jc w:val="both"/>
      </w:pPr>
      <w:r>
        <w:t>2-</w:t>
      </w:r>
      <w:r w:rsidRPr="001141ED">
        <w:t xml:space="preserve"> Çadırlar arası mesafenin artırılması, bu yolla yerleşke alanında nem ve ıslaklığın en aza indirileceğ</w:t>
      </w:r>
      <w:r>
        <w:t xml:space="preserve">i ortamın oluşturulmasına,      </w:t>
      </w:r>
    </w:p>
    <w:p w:rsidR="00F95873" w:rsidRDefault="00F95873" w:rsidP="0016484F">
      <w:pPr>
        <w:ind w:firstLine="708"/>
        <w:jc w:val="both"/>
      </w:pPr>
      <w:r>
        <w:t>3-</w:t>
      </w:r>
      <w:r w:rsidRPr="001141ED">
        <w:t xml:space="preserve"> İl/İlçe Sağlık Müdürlükleri ve toplum sağlığı merkezlerince sağlık hizmetlerinin verilmesi ve devamlılığının sağlanması</w:t>
      </w:r>
      <w:r>
        <w:t>na</w:t>
      </w:r>
      <w:r w:rsidRPr="001141ED">
        <w:t xml:space="preserve">,         </w:t>
      </w:r>
    </w:p>
    <w:p w:rsidR="00F95873" w:rsidRDefault="00F95873" w:rsidP="0016484F">
      <w:pPr>
        <w:ind w:firstLine="708"/>
        <w:jc w:val="both"/>
      </w:pPr>
      <w:r>
        <w:t>4-</w:t>
      </w:r>
      <w:r w:rsidRPr="001141ED">
        <w:t xml:space="preserve"> Mevsimlik tarım işçilerinin konakladıkları alanların yerel yönetimlerce düzenli olarak dezenfekte edilmesi</w:t>
      </w:r>
      <w:r>
        <w:t>ne</w:t>
      </w:r>
      <w:r w:rsidRPr="001141ED">
        <w:t xml:space="preserve">,         </w:t>
      </w:r>
    </w:p>
    <w:p w:rsidR="00F95873" w:rsidRDefault="00F95873" w:rsidP="0016484F">
      <w:pPr>
        <w:ind w:firstLine="708"/>
        <w:jc w:val="both"/>
      </w:pPr>
      <w:r>
        <w:t>5-</w:t>
      </w:r>
      <w:r w:rsidRPr="001141ED">
        <w:t xml:space="preserve"> Konakladıkları alanlar ve çalışma ortamlarında içilebilir/ kullanılabilir uygun su temininin sağlanması ile katı ve evsel atıkların </w:t>
      </w:r>
      <w:proofErr w:type="spellStart"/>
      <w:r w:rsidRPr="001141ED">
        <w:t>bertarafı</w:t>
      </w:r>
      <w:proofErr w:type="spellEnd"/>
      <w:r w:rsidRPr="001141ED">
        <w:t xml:space="preserve"> ve çevre koşullarının denetlenmesi</w:t>
      </w:r>
      <w:r>
        <w:t>ne</w:t>
      </w:r>
      <w:r w:rsidRPr="001141ED">
        <w:t xml:space="preserve">,         </w:t>
      </w:r>
    </w:p>
    <w:p w:rsidR="00F95873" w:rsidRDefault="00F95873" w:rsidP="0016484F">
      <w:pPr>
        <w:ind w:firstLine="708"/>
        <w:jc w:val="both"/>
      </w:pPr>
      <w:r>
        <w:t>6-</w:t>
      </w:r>
      <w:r w:rsidRPr="001141ED">
        <w:t xml:space="preserve"> Gelen kişilere yönelik konaklanan alanlarda su kaynaklarının yanında yeterince sabun bulunmasının</w:t>
      </w:r>
      <w:r w:rsidR="00AB3618">
        <w:t xml:space="preserve"> sağlanmasına</w:t>
      </w:r>
      <w:r w:rsidRPr="001141ED">
        <w:t xml:space="preserve">,         </w:t>
      </w:r>
    </w:p>
    <w:p w:rsidR="00F95873" w:rsidRDefault="00F95873" w:rsidP="0016484F">
      <w:pPr>
        <w:ind w:firstLine="708"/>
        <w:jc w:val="both"/>
      </w:pPr>
      <w:r>
        <w:t>7-</w:t>
      </w:r>
      <w:r w:rsidRPr="001141ED">
        <w:t xml:space="preserve"> Mevsimlik tarım işçilerinin toplu olarak bulundukları alanlarda mutlaka WC-Banyo gibi kalıcı veya seyyar alanların oluşturulması, </w:t>
      </w:r>
      <w:r w:rsidR="00CA0110">
        <w:t>süreklilik arz</w:t>
      </w:r>
      <w:r w:rsidR="00DB3416">
        <w:t xml:space="preserve"> </w:t>
      </w:r>
      <w:r w:rsidR="00CA0110">
        <w:t xml:space="preserve">edecek şekilde genel </w:t>
      </w:r>
      <w:proofErr w:type="gramStart"/>
      <w:r w:rsidRPr="001141ED">
        <w:t>hijyen</w:t>
      </w:r>
      <w:proofErr w:type="gramEnd"/>
      <w:r w:rsidRPr="001141ED">
        <w:t xml:space="preserve"> şartlarının sağlanması</w:t>
      </w:r>
      <w:r>
        <w:t>na</w:t>
      </w:r>
      <w:r w:rsidRPr="001141ED">
        <w:t>, bu amaçla AFAD İl Müdürlüklerinin imkanlarından faydalanılması</w:t>
      </w:r>
      <w:r>
        <w:t>na</w:t>
      </w:r>
      <w:r w:rsidRPr="001141ED">
        <w:t xml:space="preserve">,         </w:t>
      </w:r>
    </w:p>
    <w:p w:rsidR="00F95873" w:rsidRDefault="00F95873" w:rsidP="0016484F">
      <w:pPr>
        <w:ind w:firstLine="708"/>
        <w:jc w:val="both"/>
      </w:pPr>
      <w:r>
        <w:t>8-</w:t>
      </w:r>
      <w:r w:rsidRPr="001141ED">
        <w:t xml:space="preserve"> Çocuklar için oluşturulan alanlarının temizliğine özel önem verilmesi</w:t>
      </w:r>
      <w:r>
        <w:t>ne</w:t>
      </w:r>
      <w:r w:rsidRPr="001141ED">
        <w:t xml:space="preserve">,         </w:t>
      </w:r>
    </w:p>
    <w:p w:rsidR="00F95873" w:rsidRDefault="00F95873" w:rsidP="0016484F">
      <w:pPr>
        <w:ind w:firstLine="708"/>
        <w:jc w:val="both"/>
      </w:pPr>
      <w:r>
        <w:t>9-</w:t>
      </w:r>
      <w:r w:rsidRPr="001141ED">
        <w:t xml:space="preserve"> Gebe, lohusa, bebek, engelliler ve 65 yaş üzeri bireyler için gerekli halk sağlığı tedb</w:t>
      </w:r>
      <w:r>
        <w:t xml:space="preserve">irlerinin alınmasının sağlanmasına, </w:t>
      </w:r>
    </w:p>
    <w:p w:rsidR="00F95873" w:rsidRPr="001141ED" w:rsidRDefault="00F95873" w:rsidP="0016484F">
      <w:pPr>
        <w:ind w:firstLine="708"/>
        <w:jc w:val="both"/>
      </w:pPr>
      <w:r>
        <w:t>10-</w:t>
      </w:r>
      <w:r w:rsidRPr="001141ED">
        <w:t xml:space="preserve"> Kış aylarında konakladıkları illerden hayvanlarını otlatmak üzere </w:t>
      </w:r>
      <w:r>
        <w:t>ilimize</w:t>
      </w:r>
      <w:r w:rsidRPr="001141ED">
        <w:t xml:space="preserve"> yaya ya da motorlu ulaşım araçlarıyla </w:t>
      </w:r>
      <w:r w:rsidR="00CA0110">
        <w:t>gelecek</w:t>
      </w:r>
      <w:r w:rsidRPr="001141ED">
        <w:t xml:space="preserve"> olan “</w:t>
      </w:r>
      <w:proofErr w:type="spellStart"/>
      <w:r w:rsidRPr="001141ED">
        <w:t>göçerler”</w:t>
      </w:r>
      <w:r w:rsidR="00CA0110">
        <w:t>e</w:t>
      </w:r>
      <w:proofErr w:type="spellEnd"/>
      <w:r w:rsidRPr="001141ED">
        <w:t xml:space="preserve">, ilgili mevzuatında belirlenen izinler alınmak kaydıyla 01 Mayıs 2020 tarihinden sonra müsaade </w:t>
      </w:r>
      <w:r>
        <w:t>edilmesine,</w:t>
      </w:r>
      <w:r w:rsidRPr="001141ED">
        <w:t xml:space="preserve"> </w:t>
      </w:r>
    </w:p>
    <w:p w:rsidR="00F95873" w:rsidRDefault="00F95873" w:rsidP="0016484F">
      <w:pPr>
        <w:ind w:firstLine="708"/>
        <w:jc w:val="both"/>
      </w:pPr>
      <w:r>
        <w:t>11</w:t>
      </w:r>
      <w:r w:rsidRPr="001141ED">
        <w:t>- Arıcılıkla iştigal eden kişilerin faaliyetlerine ilgili mevzuatında getirilen kurallara uymaları halinde herhangi bir kısıt</w:t>
      </w:r>
      <w:r>
        <w:t xml:space="preserve">lama getirilmemesine,        </w:t>
      </w:r>
    </w:p>
    <w:p w:rsidR="00F95873" w:rsidRDefault="00F95873" w:rsidP="0016484F">
      <w:pPr>
        <w:ind w:firstLine="708"/>
        <w:jc w:val="both"/>
      </w:pPr>
      <w:r>
        <w:t>12</w:t>
      </w:r>
      <w:r w:rsidRPr="001141ED">
        <w:t xml:space="preserve">- Gerek arıcıların gerekse göçerlerin şehirlerarası intikale başlamadan önce başta ulaşım araçları olmak üzere ilgili ekipmanlarını dezenfekte ettirmeleri ve </w:t>
      </w:r>
      <w:r w:rsidRPr="001141ED">
        <w:lastRenderedPageBreak/>
        <w:t xml:space="preserve">kendileri ile ilgili sağlık kontrollerini </w:t>
      </w:r>
      <w:r>
        <w:t>yaptırmalarının sağlanması, g</w:t>
      </w:r>
      <w:r w:rsidRPr="001141ED">
        <w:t>öçerler ve arıcıların gittikleri yerlerde mümkün olduğunca yerel halkla temas e</w:t>
      </w:r>
      <w:r>
        <w:t>tmemeleri için gerekli önlemlerin alınmasına,</w:t>
      </w:r>
    </w:p>
    <w:p w:rsidR="00F95873" w:rsidRPr="004C3493" w:rsidRDefault="00F95873" w:rsidP="0016484F">
      <w:pPr>
        <w:ind w:firstLine="360"/>
        <w:jc w:val="both"/>
        <w:rPr>
          <w:color w:val="000000" w:themeColor="text1"/>
        </w:rPr>
      </w:pPr>
      <w:proofErr w:type="gramStart"/>
      <w:r>
        <w:t xml:space="preserve">13- </w:t>
      </w:r>
      <w:r w:rsidRPr="004C3493">
        <w:rPr>
          <w:color w:val="000000" w:themeColor="text1"/>
        </w:rPr>
        <w:t xml:space="preserve">İçişleri Bakanlığı ve Tarım ve Orman Bakanlığının tarımsal faaliyetlerin ve üretimin aksatılmaması yönündeki genelgeleri doğrultusunda; Bitkisel ve hayvansal üretim ile arıcılık faaliyetlerinde bulunan 65 yaş üstü çiftçilik yapan üreticilerimizin gübreleme, yabancı ot mücadelesi, yazlık ekim - dikim, budama ve tarla faresi, süne mücadelesi gibi zorunlu bitkisel üretim ve hayvancılık faaliyetleri için çiftçilerin bulundukları il içerisinde aynı ilçe, mahalle veya başka bir </w:t>
      </w:r>
      <w:r w:rsidR="00831254">
        <w:rPr>
          <w:color w:val="000000" w:themeColor="text1"/>
        </w:rPr>
        <w:t>ilçe</w:t>
      </w:r>
      <w:r w:rsidR="00775725">
        <w:rPr>
          <w:color w:val="000000" w:themeColor="text1"/>
        </w:rPr>
        <w:t>d</w:t>
      </w:r>
      <w:r w:rsidRPr="004C3493">
        <w:rPr>
          <w:color w:val="000000" w:themeColor="text1"/>
        </w:rPr>
        <w:t>e</w:t>
      </w:r>
      <w:r w:rsidRPr="00775725">
        <w:rPr>
          <w:color w:val="C0504D" w:themeColor="accent2"/>
        </w:rPr>
        <w:t xml:space="preserve"> </w:t>
      </w:r>
      <w:r w:rsidRPr="004C3493">
        <w:rPr>
          <w:color w:val="000000" w:themeColor="text1"/>
        </w:rPr>
        <w:t>bulunan tarla, bağ-bahçe ve meraya gitmesi gereken zorunlu durumlarda;</w:t>
      </w:r>
      <w:proofErr w:type="gramEnd"/>
    </w:p>
    <w:p w:rsidR="00F95873" w:rsidRPr="002F46C2" w:rsidRDefault="00F95873" w:rsidP="00F95873">
      <w:pPr>
        <w:pStyle w:val="ListeParagraf"/>
        <w:numPr>
          <w:ilvl w:val="0"/>
          <w:numId w:val="22"/>
        </w:numPr>
        <w:spacing w:after="160" w:line="259" w:lineRule="auto"/>
        <w:jc w:val="both"/>
      </w:pPr>
      <w:r>
        <w:t>Tarım ve Orman Bakanlığının</w:t>
      </w:r>
      <w:r w:rsidRPr="00C62271">
        <w:t xml:space="preserve"> </w:t>
      </w:r>
      <w:r>
        <w:t>Tarım Bilgi Sistemi, Hayvancılık Bilgi Sistemi gibi bir sisteme kayıtlı olduğuna dair belge</w:t>
      </w:r>
      <w:r w:rsidR="005F3123">
        <w:t xml:space="preserve">, </w:t>
      </w:r>
      <w:r w:rsidR="005F3123" w:rsidRPr="002F46C2">
        <w:t>bu mümkün değilse ilgili muhtarlıktan alınacak belge</w:t>
      </w:r>
      <w:r w:rsidR="00831254">
        <w:t>,</w:t>
      </w:r>
    </w:p>
    <w:p w:rsidR="00F95873" w:rsidRDefault="00F95873" w:rsidP="00F95873">
      <w:pPr>
        <w:pStyle w:val="ListeParagraf"/>
        <w:numPr>
          <w:ilvl w:val="0"/>
          <w:numId w:val="22"/>
        </w:numPr>
        <w:spacing w:after="160" w:line="259" w:lineRule="auto"/>
        <w:jc w:val="both"/>
      </w:pPr>
      <w:r>
        <w:t>Tarımsal faaliyetleri kendisinin dışında yürütecek herhangi bir kimsesi olmadığına</w:t>
      </w:r>
      <w:r w:rsidR="005F3123">
        <w:t xml:space="preserve"> veya işletmenin durumu ve önemi itibariyle kendisinin de işgücüne ihtiyaç duyulduğuna dair</w:t>
      </w:r>
      <w:r>
        <w:t xml:space="preserve"> dair belge,</w:t>
      </w:r>
    </w:p>
    <w:p w:rsidR="00F95873" w:rsidRDefault="00F95873" w:rsidP="00F95873">
      <w:pPr>
        <w:pStyle w:val="ListeParagraf"/>
        <w:numPr>
          <w:ilvl w:val="0"/>
          <w:numId w:val="22"/>
        </w:numPr>
        <w:spacing w:after="160" w:line="259" w:lineRule="auto"/>
        <w:jc w:val="both"/>
      </w:pPr>
      <w:r>
        <w:t>Çiftçinin gerekli sağlık kontrolünün yapıldığına dair belge,</w:t>
      </w:r>
    </w:p>
    <w:p w:rsidR="00F95873" w:rsidRPr="00731A3D" w:rsidRDefault="00F95873" w:rsidP="00F95873">
      <w:pPr>
        <w:jc w:val="both"/>
      </w:pPr>
      <w:r>
        <w:t>İbraz edilmesi halinde her türlü koruyucu tedbiri alarak maske ve koruyucu eldivenleri gerekli durumlarda kullanmak üzere yanlarında bulundurmaları koşuluyla gideceği yer, kalacağı süre ve güzergah belirtilerek zorunlu hallerde İlçe Tarım ve Orman Müdürlüğü tarafından gerekli iznin verilmesine ve takiplerinin yapılmasına,</w:t>
      </w:r>
    </w:p>
    <w:p w:rsidR="00913D30" w:rsidRDefault="00913D30" w:rsidP="00913D30">
      <w:pPr>
        <w:jc w:val="both"/>
        <w:rPr>
          <w:sz w:val="23"/>
          <w:szCs w:val="23"/>
        </w:rPr>
      </w:pPr>
    </w:p>
    <w:p w:rsidR="00DE2178" w:rsidRPr="00DE2178" w:rsidRDefault="00DE2178" w:rsidP="00DE2178">
      <w:pPr>
        <w:jc w:val="both"/>
        <w:rPr>
          <w:sz w:val="23"/>
          <w:szCs w:val="23"/>
        </w:rPr>
      </w:pPr>
    </w:p>
    <w:p w:rsidR="00DE2178" w:rsidRPr="00DE2178" w:rsidRDefault="00C154FE" w:rsidP="00C154FE">
      <w:pPr>
        <w:ind w:firstLine="708"/>
        <w:jc w:val="both"/>
        <w:rPr>
          <w:sz w:val="23"/>
          <w:szCs w:val="23"/>
        </w:rPr>
      </w:pPr>
      <w:r>
        <w:rPr>
          <w:sz w:val="23"/>
          <w:szCs w:val="23"/>
        </w:rPr>
        <w:t>B)</w:t>
      </w:r>
      <w:r w:rsidR="00DE2178" w:rsidRPr="00DE2178">
        <w:rPr>
          <w:sz w:val="23"/>
          <w:szCs w:val="23"/>
        </w:rPr>
        <w:t xml:space="preserve">Aile Çalışma ve Sosyal Hizmetler Bakanlığı tarafından Ekonomik İstikrar Kalkanı Paketi Destek Programı çerçevesinde 81 il ve 923 ilçemizde PTT aracılığıyla hane başı 1.000 TL. </w:t>
      </w:r>
      <w:proofErr w:type="gramStart"/>
      <w:r w:rsidR="00DE2178" w:rsidRPr="00DE2178">
        <w:rPr>
          <w:sz w:val="23"/>
          <w:szCs w:val="23"/>
        </w:rPr>
        <w:t>ödemeleri</w:t>
      </w:r>
      <w:proofErr w:type="gramEnd"/>
      <w:r w:rsidR="00DE2178" w:rsidRPr="00DE2178">
        <w:rPr>
          <w:sz w:val="23"/>
          <w:szCs w:val="23"/>
        </w:rPr>
        <w:t xml:space="preserve"> 01.04.2020 </w:t>
      </w:r>
      <w:r w:rsidR="00DE2178">
        <w:rPr>
          <w:sz w:val="23"/>
          <w:szCs w:val="23"/>
        </w:rPr>
        <w:t>ta</w:t>
      </w:r>
      <w:r w:rsidR="00831254">
        <w:rPr>
          <w:sz w:val="23"/>
          <w:szCs w:val="23"/>
        </w:rPr>
        <w:t>rihinden itibaren başlamış;</w:t>
      </w:r>
      <w:r w:rsidR="00DE2178">
        <w:rPr>
          <w:sz w:val="23"/>
          <w:szCs w:val="23"/>
        </w:rPr>
        <w:t xml:space="preserve"> an</w:t>
      </w:r>
      <w:r w:rsidR="00DE2178" w:rsidRPr="00DE2178">
        <w:rPr>
          <w:sz w:val="23"/>
          <w:szCs w:val="23"/>
        </w:rPr>
        <w:t>cak</w:t>
      </w:r>
      <w:r w:rsidR="00DE2178">
        <w:rPr>
          <w:sz w:val="23"/>
          <w:szCs w:val="23"/>
        </w:rPr>
        <w:t>,</w:t>
      </w:r>
      <w:r w:rsidR="00DE2178" w:rsidRPr="00DE2178">
        <w:rPr>
          <w:sz w:val="23"/>
          <w:szCs w:val="23"/>
        </w:rPr>
        <w:t xml:space="preserve"> birçok ilimizde vata</w:t>
      </w:r>
      <w:r w:rsidR="00831254">
        <w:rPr>
          <w:sz w:val="23"/>
          <w:szCs w:val="23"/>
        </w:rPr>
        <w:t>ndaşların aynı anda müracaat</w:t>
      </w:r>
      <w:r w:rsidR="00DE2178" w:rsidRPr="00DE2178">
        <w:rPr>
          <w:sz w:val="23"/>
          <w:szCs w:val="23"/>
        </w:rPr>
        <w:t xml:space="preserve"> için PTT şubelerine gitmesi nedeniyle yoğunluk ve bu özel döneme ait yakın temas iç</w:t>
      </w:r>
      <w:r w:rsidR="00831254">
        <w:rPr>
          <w:sz w:val="23"/>
          <w:szCs w:val="23"/>
        </w:rPr>
        <w:t>inde bekleme görüntüleri oluş</w:t>
      </w:r>
      <w:r w:rsidR="00DE2178" w:rsidRPr="00DE2178">
        <w:rPr>
          <w:sz w:val="23"/>
          <w:szCs w:val="23"/>
        </w:rPr>
        <w:t xml:space="preserve">muştur. </w:t>
      </w:r>
    </w:p>
    <w:p w:rsidR="00DE2178" w:rsidRPr="00DE2178" w:rsidRDefault="00DE2178" w:rsidP="00DE2178">
      <w:pPr>
        <w:jc w:val="both"/>
        <w:rPr>
          <w:sz w:val="23"/>
          <w:szCs w:val="23"/>
        </w:rPr>
      </w:pPr>
    </w:p>
    <w:p w:rsidR="00DE2178" w:rsidRPr="00DE2178" w:rsidRDefault="00DE2178" w:rsidP="0016484F">
      <w:pPr>
        <w:ind w:firstLine="708"/>
        <w:jc w:val="both"/>
        <w:rPr>
          <w:sz w:val="23"/>
          <w:szCs w:val="23"/>
        </w:rPr>
      </w:pPr>
      <w:r>
        <w:rPr>
          <w:sz w:val="23"/>
          <w:szCs w:val="23"/>
        </w:rPr>
        <w:t>B</w:t>
      </w:r>
      <w:r w:rsidRPr="00DE2178">
        <w:rPr>
          <w:sz w:val="23"/>
          <w:szCs w:val="23"/>
        </w:rPr>
        <w:t>u durum</w:t>
      </w:r>
      <w:r>
        <w:rPr>
          <w:sz w:val="23"/>
          <w:szCs w:val="23"/>
        </w:rPr>
        <w:t>un</w:t>
      </w:r>
      <w:r w:rsidR="00B01FA5">
        <w:rPr>
          <w:sz w:val="23"/>
          <w:szCs w:val="23"/>
        </w:rPr>
        <w:t>,</w:t>
      </w:r>
      <w:r w:rsidRPr="00DE2178">
        <w:rPr>
          <w:sz w:val="23"/>
          <w:szCs w:val="23"/>
        </w:rPr>
        <w:t xml:space="preserve"> bulaşıcı</w:t>
      </w:r>
      <w:r w:rsidR="00B01FA5">
        <w:rPr>
          <w:sz w:val="23"/>
          <w:szCs w:val="23"/>
        </w:rPr>
        <w:t>lığı hızlı ve yüksek olan virüs</w:t>
      </w:r>
      <w:r w:rsidRPr="00DE2178">
        <w:rPr>
          <w:sz w:val="23"/>
          <w:szCs w:val="23"/>
        </w:rPr>
        <w:t xml:space="preserve"> ile mücadele kapsam</w:t>
      </w:r>
      <w:r w:rsidR="00831254">
        <w:rPr>
          <w:sz w:val="23"/>
          <w:szCs w:val="23"/>
        </w:rPr>
        <w:t>ın</w:t>
      </w:r>
      <w:r w:rsidRPr="00DE2178">
        <w:rPr>
          <w:sz w:val="23"/>
          <w:szCs w:val="23"/>
        </w:rPr>
        <w:t>da vatandaşlarımız açısı</w:t>
      </w:r>
      <w:r>
        <w:rPr>
          <w:sz w:val="23"/>
          <w:szCs w:val="23"/>
        </w:rPr>
        <w:t xml:space="preserve">ndan ciddi risk oluşturduğu değerlendirilmiştir. </w:t>
      </w:r>
      <w:r w:rsidRPr="00DE2178">
        <w:rPr>
          <w:sz w:val="23"/>
          <w:szCs w:val="23"/>
        </w:rPr>
        <w:t xml:space="preserve">Bu nedenle, </w:t>
      </w:r>
      <w:proofErr w:type="spellStart"/>
      <w:r w:rsidRPr="00DE2178">
        <w:rPr>
          <w:sz w:val="23"/>
          <w:szCs w:val="23"/>
        </w:rPr>
        <w:t>Sn</w:t>
      </w:r>
      <w:proofErr w:type="spellEnd"/>
      <w:r w:rsidRPr="00DE2178">
        <w:rPr>
          <w:sz w:val="23"/>
          <w:szCs w:val="23"/>
        </w:rPr>
        <w:t xml:space="preserve"> Cumhurb</w:t>
      </w:r>
      <w:r w:rsidR="00B01FA5">
        <w:rPr>
          <w:sz w:val="23"/>
          <w:szCs w:val="23"/>
        </w:rPr>
        <w:t>aşkanımızın talimatları üzerine</w:t>
      </w:r>
      <w:r w:rsidR="00C154FE">
        <w:rPr>
          <w:sz w:val="23"/>
          <w:szCs w:val="23"/>
        </w:rPr>
        <w:t xml:space="preserve"> İçişleri Bakanlığı</w:t>
      </w:r>
      <w:r w:rsidRPr="00DE2178">
        <w:rPr>
          <w:sz w:val="23"/>
          <w:szCs w:val="23"/>
        </w:rPr>
        <w:t>, Aile Çalışma ve Sosyal Hizmetler Bakanlığı ve Ulaş</w:t>
      </w:r>
      <w:r w:rsidR="00B01FA5">
        <w:rPr>
          <w:sz w:val="23"/>
          <w:szCs w:val="23"/>
        </w:rPr>
        <w:t>tırma ve Altyapı Bakanlığı (PTT</w:t>
      </w:r>
      <w:r w:rsidRPr="00DE2178">
        <w:rPr>
          <w:sz w:val="23"/>
          <w:szCs w:val="23"/>
        </w:rPr>
        <w:t>)</w:t>
      </w:r>
      <w:r w:rsidR="00B01FA5">
        <w:rPr>
          <w:sz w:val="23"/>
          <w:szCs w:val="23"/>
        </w:rPr>
        <w:t xml:space="preserve"> </w:t>
      </w:r>
      <w:r w:rsidRPr="00DE2178">
        <w:rPr>
          <w:sz w:val="23"/>
          <w:szCs w:val="23"/>
        </w:rPr>
        <w:t>ile yapılan görüşmeler sonucunda; yapılacak ödemelerin vatandaşlarımıza 03.04.2020 Cuma saat 10:00’dan itibaren PTT dağıtıcıları, bekçiler ve kolluk birimlerimiz vasıtasıyla kendi ikametlerinde yapılması kararlaştırılmıştır.</w:t>
      </w:r>
    </w:p>
    <w:p w:rsidR="00DE2178" w:rsidRPr="00DE2178" w:rsidRDefault="00DE2178" w:rsidP="0016484F">
      <w:pPr>
        <w:ind w:firstLine="708"/>
        <w:jc w:val="both"/>
        <w:rPr>
          <w:sz w:val="23"/>
          <w:szCs w:val="23"/>
        </w:rPr>
      </w:pPr>
      <w:r w:rsidRPr="00DE2178">
        <w:rPr>
          <w:sz w:val="23"/>
          <w:szCs w:val="23"/>
        </w:rPr>
        <w:t>Bel</w:t>
      </w:r>
      <w:r w:rsidR="00C154FE">
        <w:rPr>
          <w:sz w:val="23"/>
          <w:szCs w:val="23"/>
        </w:rPr>
        <w:t>irtilen uygulamanın ilimiz dahilinde</w:t>
      </w:r>
      <w:r w:rsidRPr="00DE2178">
        <w:rPr>
          <w:sz w:val="23"/>
          <w:szCs w:val="23"/>
        </w:rPr>
        <w:t xml:space="preserve"> etkin uygulanabilmesi için; </w:t>
      </w:r>
    </w:p>
    <w:p w:rsidR="00DE2178" w:rsidRPr="00DE2178" w:rsidRDefault="00DE2178" w:rsidP="00DE2178">
      <w:pPr>
        <w:jc w:val="both"/>
        <w:rPr>
          <w:sz w:val="23"/>
          <w:szCs w:val="23"/>
        </w:rPr>
      </w:pPr>
    </w:p>
    <w:p w:rsidR="00DE2178" w:rsidRPr="00DE2178" w:rsidRDefault="00C154FE" w:rsidP="0016484F">
      <w:pPr>
        <w:ind w:firstLine="708"/>
        <w:jc w:val="both"/>
        <w:rPr>
          <w:sz w:val="23"/>
          <w:szCs w:val="23"/>
        </w:rPr>
      </w:pPr>
      <w:r>
        <w:rPr>
          <w:sz w:val="23"/>
          <w:szCs w:val="23"/>
        </w:rPr>
        <w:t>1-</w:t>
      </w:r>
      <w:r w:rsidR="00F87E59">
        <w:rPr>
          <w:sz w:val="23"/>
          <w:szCs w:val="23"/>
        </w:rPr>
        <w:t xml:space="preserve"> </w:t>
      </w:r>
      <w:r w:rsidR="00DE2178">
        <w:rPr>
          <w:sz w:val="23"/>
          <w:szCs w:val="23"/>
        </w:rPr>
        <w:t>İ</w:t>
      </w:r>
      <w:r w:rsidR="00DE2178" w:rsidRPr="00DE2178">
        <w:rPr>
          <w:sz w:val="23"/>
          <w:szCs w:val="23"/>
        </w:rPr>
        <w:t xml:space="preserve">lçelerimizde kaymakamlarımız başkanlığında, emniyet müdürleri, jandarma komutanları, PTT müdürleri, SYDV müdürlerinin katılımıyla </w:t>
      </w:r>
      <w:r w:rsidR="00DE2178">
        <w:rPr>
          <w:sz w:val="23"/>
          <w:szCs w:val="23"/>
        </w:rPr>
        <w:t>toplantı yapılarak</w:t>
      </w:r>
      <w:r w:rsidR="00DE2178" w:rsidRPr="00DE2178">
        <w:rPr>
          <w:sz w:val="23"/>
          <w:szCs w:val="23"/>
        </w:rPr>
        <w:t xml:space="preserve"> yardım yapılacak kişilerin adres bilgileri üzerinde (şehir merkezi/köy) emniyet, jandarma ve PTT görevlileri </w:t>
      </w:r>
      <w:r w:rsidR="00DE2178">
        <w:rPr>
          <w:sz w:val="23"/>
          <w:szCs w:val="23"/>
        </w:rPr>
        <w:t>arasında dağıtım planlaması yapılmasına,</w:t>
      </w:r>
    </w:p>
    <w:p w:rsidR="00DE2178" w:rsidRPr="00DE2178" w:rsidRDefault="00DE2178" w:rsidP="00DE2178">
      <w:pPr>
        <w:jc w:val="both"/>
        <w:rPr>
          <w:sz w:val="23"/>
          <w:szCs w:val="23"/>
        </w:rPr>
      </w:pPr>
    </w:p>
    <w:p w:rsidR="00DE2178" w:rsidRDefault="00C154FE" w:rsidP="0016484F">
      <w:pPr>
        <w:ind w:firstLine="708"/>
        <w:jc w:val="both"/>
        <w:rPr>
          <w:sz w:val="23"/>
          <w:szCs w:val="23"/>
        </w:rPr>
      </w:pPr>
      <w:r>
        <w:rPr>
          <w:sz w:val="23"/>
          <w:szCs w:val="23"/>
        </w:rPr>
        <w:t>2-</w:t>
      </w:r>
      <w:r w:rsidR="00F87E59">
        <w:rPr>
          <w:sz w:val="23"/>
          <w:szCs w:val="23"/>
        </w:rPr>
        <w:t xml:space="preserve">  </w:t>
      </w:r>
      <w:r w:rsidR="00DE2178" w:rsidRPr="00DE2178">
        <w:rPr>
          <w:sz w:val="23"/>
          <w:szCs w:val="23"/>
        </w:rPr>
        <w:t>Dağıtımda görev alacak kolluk görevlileri, bekçiler ve PTT görevlilerin</w:t>
      </w:r>
      <w:r w:rsidR="00DE2178">
        <w:rPr>
          <w:sz w:val="23"/>
          <w:szCs w:val="23"/>
        </w:rPr>
        <w:t>in</w:t>
      </w:r>
      <w:r w:rsidR="00DE2178" w:rsidRPr="00DE2178">
        <w:rPr>
          <w:sz w:val="23"/>
          <w:szCs w:val="23"/>
        </w:rPr>
        <w:t xml:space="preserve"> belirlenerek, mutemet olarak görevlendirmelerinin yapılması, vefa sosyal destek grubunda görevli olanların bu kapsamda görevlendirilmemesi</w:t>
      </w:r>
      <w:r w:rsidR="00DE2178">
        <w:rPr>
          <w:sz w:val="23"/>
          <w:szCs w:val="23"/>
        </w:rPr>
        <w:t>ne</w:t>
      </w:r>
      <w:r w:rsidR="00DE2178" w:rsidRPr="00DE2178">
        <w:rPr>
          <w:sz w:val="23"/>
          <w:szCs w:val="23"/>
        </w:rPr>
        <w:t>,</w:t>
      </w:r>
    </w:p>
    <w:p w:rsidR="00DE2178" w:rsidRDefault="00DE2178" w:rsidP="00DE2178">
      <w:pPr>
        <w:jc w:val="both"/>
        <w:rPr>
          <w:sz w:val="23"/>
          <w:szCs w:val="23"/>
        </w:rPr>
      </w:pPr>
    </w:p>
    <w:p w:rsidR="00DE2178" w:rsidRPr="00F87E59" w:rsidRDefault="00C154FE" w:rsidP="0016484F">
      <w:pPr>
        <w:ind w:firstLine="708"/>
        <w:jc w:val="both"/>
        <w:rPr>
          <w:sz w:val="23"/>
          <w:szCs w:val="23"/>
        </w:rPr>
      </w:pPr>
      <w:r>
        <w:rPr>
          <w:sz w:val="23"/>
          <w:szCs w:val="23"/>
        </w:rPr>
        <w:t>3-</w:t>
      </w:r>
      <w:r w:rsidR="00F87E59">
        <w:rPr>
          <w:sz w:val="23"/>
          <w:szCs w:val="23"/>
        </w:rPr>
        <w:t xml:space="preserve"> </w:t>
      </w:r>
      <w:r w:rsidR="00DE2178" w:rsidRPr="00F87E59">
        <w:rPr>
          <w:sz w:val="23"/>
          <w:szCs w:val="23"/>
        </w:rPr>
        <w:t>Hak sahiplerine 03.04.2020 Cuma saat 10:00’</w:t>
      </w:r>
      <w:r w:rsidR="00B01FA5">
        <w:rPr>
          <w:sz w:val="23"/>
          <w:szCs w:val="23"/>
        </w:rPr>
        <w:t xml:space="preserve"> </w:t>
      </w:r>
      <w:bookmarkStart w:id="0" w:name="_GoBack"/>
      <w:bookmarkEnd w:id="0"/>
      <w:r w:rsidR="00DE2178" w:rsidRPr="00F87E59">
        <w:rPr>
          <w:sz w:val="23"/>
          <w:szCs w:val="23"/>
        </w:rPr>
        <w:t>dan itibaren ikametlerinde ödemelerin yapılması için gere</w:t>
      </w:r>
      <w:r w:rsidR="00B01FA5">
        <w:rPr>
          <w:sz w:val="23"/>
          <w:szCs w:val="23"/>
        </w:rPr>
        <w:t xml:space="preserve">kli tüm planlamaların </w:t>
      </w:r>
      <w:r w:rsidR="00251B8C" w:rsidRPr="00F87E59">
        <w:rPr>
          <w:sz w:val="23"/>
          <w:szCs w:val="23"/>
        </w:rPr>
        <w:t>yapılmasına,</w:t>
      </w:r>
    </w:p>
    <w:p w:rsidR="005F3123" w:rsidRDefault="005F3123" w:rsidP="005F3123">
      <w:pPr>
        <w:ind w:firstLine="708"/>
        <w:jc w:val="both"/>
        <w:rPr>
          <w:szCs w:val="22"/>
        </w:rPr>
      </w:pPr>
      <w:r>
        <w:lastRenderedPageBreak/>
        <w:t xml:space="preserve">Alınan bu kararlara aykırı hareket edenlere 1593 sayılı Umumi </w:t>
      </w:r>
      <w:proofErr w:type="spellStart"/>
      <w:r>
        <w:t>Hıfzısıhha</w:t>
      </w:r>
      <w:proofErr w:type="spellEnd"/>
      <w:r>
        <w:t xml:space="preserve"> Kanunu ve diğer mevzuatın öngördüğü müeyyidelerin uygulanmasına,</w:t>
      </w:r>
    </w:p>
    <w:p w:rsidR="00251B8C" w:rsidRDefault="00251B8C" w:rsidP="00913D30">
      <w:pPr>
        <w:jc w:val="both"/>
        <w:rPr>
          <w:sz w:val="23"/>
          <w:szCs w:val="23"/>
        </w:rPr>
      </w:pPr>
    </w:p>
    <w:p w:rsidR="00913D30" w:rsidRDefault="00913D30" w:rsidP="00913D30">
      <w:pPr>
        <w:jc w:val="both"/>
        <w:rPr>
          <w:sz w:val="23"/>
          <w:szCs w:val="23"/>
        </w:rPr>
      </w:pPr>
      <w:r w:rsidRPr="0073098B">
        <w:rPr>
          <w:sz w:val="23"/>
          <w:szCs w:val="23"/>
        </w:rPr>
        <w:t>Oy birliği ile karar verildi.</w:t>
      </w:r>
    </w:p>
    <w:p w:rsidR="00913D30" w:rsidRPr="00DC32C7" w:rsidRDefault="00913D30" w:rsidP="00913D30">
      <w:pPr>
        <w:pStyle w:val="ListeParagraf"/>
        <w:jc w:val="both"/>
      </w:pPr>
    </w:p>
    <w:sectPr w:rsidR="00913D30" w:rsidRPr="00DC32C7" w:rsidSect="00A72518">
      <w:headerReference w:type="default" r:id="rId8"/>
      <w:footerReference w:type="default" r:id="rId9"/>
      <w:pgSz w:w="11906" w:h="16838" w:code="9"/>
      <w:pgMar w:top="426" w:right="1418" w:bottom="142"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210" w:rsidRDefault="00D04210" w:rsidP="008257A9">
      <w:r>
        <w:separator/>
      </w:r>
    </w:p>
  </w:endnote>
  <w:endnote w:type="continuationSeparator" w:id="0">
    <w:p w:rsidR="00D04210" w:rsidRDefault="00D04210"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altName w:val="Calibri"/>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D04210" w:rsidP="00D86E2C">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210" w:rsidRDefault="00D04210" w:rsidP="008257A9">
      <w:r>
        <w:separator/>
      </w:r>
    </w:p>
  </w:footnote>
  <w:footnote w:type="continuationSeparator" w:id="0">
    <w:p w:rsidR="00D04210" w:rsidRDefault="00D04210" w:rsidP="00825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580396">
      <w:rPr>
        <w:b/>
        <w:bCs/>
      </w:rPr>
      <w:t xml:space="preserve"> SAĞLIĞI</w:t>
    </w:r>
    <w:r w:rsidR="00D37C5E" w:rsidRPr="001A64E1">
      <w:rPr>
        <w:b/>
        <w:bCs/>
      </w:rPr>
      <w:t xml:space="preserve"> MÜDÜRLÜĞÜ</w:t>
    </w:r>
  </w:p>
  <w:p w:rsidR="0065765B" w:rsidRDefault="00D04210" w:rsidP="0063167E">
    <w:pPr>
      <w:rPr>
        <w:b/>
        <w:bCs/>
      </w:rPr>
    </w:pPr>
  </w:p>
  <w:p w:rsidR="0065765B" w:rsidRPr="001A64E1" w:rsidRDefault="00D37C5E" w:rsidP="0063167E">
    <w:pPr>
      <w:rPr>
        <w:b/>
        <w:bCs/>
      </w:rPr>
    </w:pPr>
    <w:r w:rsidRPr="001A64E1">
      <w:rPr>
        <w:b/>
        <w:bCs/>
      </w:rPr>
      <w:t>Karar Tarihi</w:t>
    </w:r>
    <w:r>
      <w:rPr>
        <w:b/>
        <w:bCs/>
      </w:rPr>
      <w:tab/>
      <w:t xml:space="preserve">: </w:t>
    </w:r>
    <w:r w:rsidR="00500BAF">
      <w:rPr>
        <w:b/>
        <w:bCs/>
      </w:rPr>
      <w:t>03</w:t>
    </w:r>
    <w:r w:rsidR="0089741A">
      <w:rPr>
        <w:b/>
        <w:bCs/>
      </w:rPr>
      <w:t>.</w:t>
    </w:r>
    <w:r w:rsidR="00227A60">
      <w:rPr>
        <w:b/>
        <w:bCs/>
      </w:rPr>
      <w:t>0</w:t>
    </w:r>
    <w:r w:rsidR="00893B3F">
      <w:rPr>
        <w:b/>
        <w:bCs/>
      </w:rPr>
      <w:t>4</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893B3F">
      <w:rPr>
        <w:b/>
        <w:bCs/>
      </w:rPr>
      <w:t>16</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21013B7"/>
    <w:multiLevelType w:val="hybridMultilevel"/>
    <w:tmpl w:val="BFF231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8"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5"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8"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717D29C1"/>
    <w:multiLevelType w:val="hybridMultilevel"/>
    <w:tmpl w:val="384ABF7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3"/>
  </w:num>
  <w:num w:numId="3">
    <w:abstractNumId w:val="10"/>
  </w:num>
  <w:num w:numId="4">
    <w:abstractNumId w:val="5"/>
  </w:num>
  <w:num w:numId="5">
    <w:abstractNumId w:val="6"/>
  </w:num>
  <w:num w:numId="6">
    <w:abstractNumId w:val="7"/>
  </w:num>
  <w:num w:numId="7">
    <w:abstractNumId w:val="3"/>
  </w:num>
  <w:num w:numId="8">
    <w:abstractNumId w:val="17"/>
  </w:num>
  <w:num w:numId="9">
    <w:abstractNumId w:val="1"/>
  </w:num>
  <w:num w:numId="10">
    <w:abstractNumId w:val="4"/>
  </w:num>
  <w:num w:numId="11">
    <w:abstractNumId w:val="14"/>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20"/>
  </w:num>
  <w:num w:numId="16">
    <w:abstractNumId w:val="16"/>
  </w:num>
  <w:num w:numId="17">
    <w:abstractNumId w:val="15"/>
  </w:num>
  <w:num w:numId="18">
    <w:abstractNumId w:val="21"/>
  </w:num>
  <w:num w:numId="19">
    <w:abstractNumId w:val="9"/>
  </w:num>
  <w:num w:numId="20">
    <w:abstractNumId w:val="12"/>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7769"/>
    <w:rsid w:val="0002748D"/>
    <w:rsid w:val="00030E02"/>
    <w:rsid w:val="000348F9"/>
    <w:rsid w:val="00044E7F"/>
    <w:rsid w:val="00056DFD"/>
    <w:rsid w:val="00060E9C"/>
    <w:rsid w:val="00073776"/>
    <w:rsid w:val="000811AD"/>
    <w:rsid w:val="0008408B"/>
    <w:rsid w:val="00086FA6"/>
    <w:rsid w:val="00087443"/>
    <w:rsid w:val="00096144"/>
    <w:rsid w:val="000A6C63"/>
    <w:rsid w:val="000B12DA"/>
    <w:rsid w:val="000B137F"/>
    <w:rsid w:val="000B7F90"/>
    <w:rsid w:val="000C2430"/>
    <w:rsid w:val="000C50A0"/>
    <w:rsid w:val="000E032B"/>
    <w:rsid w:val="000E4625"/>
    <w:rsid w:val="000F28AD"/>
    <w:rsid w:val="000F30E4"/>
    <w:rsid w:val="001004B3"/>
    <w:rsid w:val="00105BFD"/>
    <w:rsid w:val="0011542F"/>
    <w:rsid w:val="001175E5"/>
    <w:rsid w:val="00121B56"/>
    <w:rsid w:val="00126D7C"/>
    <w:rsid w:val="00130947"/>
    <w:rsid w:val="00136C62"/>
    <w:rsid w:val="001379B5"/>
    <w:rsid w:val="00140B25"/>
    <w:rsid w:val="00145D01"/>
    <w:rsid w:val="00146401"/>
    <w:rsid w:val="00150373"/>
    <w:rsid w:val="0016484F"/>
    <w:rsid w:val="00174A3D"/>
    <w:rsid w:val="001753CC"/>
    <w:rsid w:val="00177CD4"/>
    <w:rsid w:val="001813EA"/>
    <w:rsid w:val="0018480A"/>
    <w:rsid w:val="00184B4E"/>
    <w:rsid w:val="00195DDB"/>
    <w:rsid w:val="001A2F42"/>
    <w:rsid w:val="001A36BE"/>
    <w:rsid w:val="001B4BC5"/>
    <w:rsid w:val="001C71A7"/>
    <w:rsid w:val="001C7D60"/>
    <w:rsid w:val="00216829"/>
    <w:rsid w:val="00221BC8"/>
    <w:rsid w:val="0022743D"/>
    <w:rsid w:val="00227A60"/>
    <w:rsid w:val="002366DE"/>
    <w:rsid w:val="0025151D"/>
    <w:rsid w:val="00251B8C"/>
    <w:rsid w:val="00253EE4"/>
    <w:rsid w:val="00254ADC"/>
    <w:rsid w:val="002577A0"/>
    <w:rsid w:val="002608D9"/>
    <w:rsid w:val="002617BD"/>
    <w:rsid w:val="00275DAB"/>
    <w:rsid w:val="00276883"/>
    <w:rsid w:val="002820B7"/>
    <w:rsid w:val="00291082"/>
    <w:rsid w:val="00293E91"/>
    <w:rsid w:val="002A4AFD"/>
    <w:rsid w:val="002A5D35"/>
    <w:rsid w:val="002B001D"/>
    <w:rsid w:val="002B1CAD"/>
    <w:rsid w:val="002D0024"/>
    <w:rsid w:val="002D0F48"/>
    <w:rsid w:val="002D744B"/>
    <w:rsid w:val="002E3717"/>
    <w:rsid w:val="002E6788"/>
    <w:rsid w:val="002F46C2"/>
    <w:rsid w:val="0032657D"/>
    <w:rsid w:val="003269E3"/>
    <w:rsid w:val="00332923"/>
    <w:rsid w:val="0033346E"/>
    <w:rsid w:val="00346D18"/>
    <w:rsid w:val="003541D6"/>
    <w:rsid w:val="00363065"/>
    <w:rsid w:val="003642AF"/>
    <w:rsid w:val="00364C8D"/>
    <w:rsid w:val="003650FB"/>
    <w:rsid w:val="00366D95"/>
    <w:rsid w:val="00373B6C"/>
    <w:rsid w:val="00374F77"/>
    <w:rsid w:val="00376BCF"/>
    <w:rsid w:val="00395734"/>
    <w:rsid w:val="003A0C22"/>
    <w:rsid w:val="003A144A"/>
    <w:rsid w:val="003A7776"/>
    <w:rsid w:val="003C1D15"/>
    <w:rsid w:val="003E15E5"/>
    <w:rsid w:val="003E4111"/>
    <w:rsid w:val="003F3768"/>
    <w:rsid w:val="003F4123"/>
    <w:rsid w:val="003F5E6D"/>
    <w:rsid w:val="00400B61"/>
    <w:rsid w:val="00402674"/>
    <w:rsid w:val="00414A37"/>
    <w:rsid w:val="00421D79"/>
    <w:rsid w:val="00423EB1"/>
    <w:rsid w:val="00427A35"/>
    <w:rsid w:val="00440F43"/>
    <w:rsid w:val="00451A09"/>
    <w:rsid w:val="00454487"/>
    <w:rsid w:val="004568A7"/>
    <w:rsid w:val="004677A6"/>
    <w:rsid w:val="00477E40"/>
    <w:rsid w:val="00480D6C"/>
    <w:rsid w:val="00481347"/>
    <w:rsid w:val="00485AEF"/>
    <w:rsid w:val="00491298"/>
    <w:rsid w:val="00492863"/>
    <w:rsid w:val="004A4EBA"/>
    <w:rsid w:val="004B3B25"/>
    <w:rsid w:val="004B5027"/>
    <w:rsid w:val="004B7435"/>
    <w:rsid w:val="004C1230"/>
    <w:rsid w:val="004C3493"/>
    <w:rsid w:val="004D687C"/>
    <w:rsid w:val="004E0EB9"/>
    <w:rsid w:val="004F19D7"/>
    <w:rsid w:val="005000E1"/>
    <w:rsid w:val="00500BAF"/>
    <w:rsid w:val="00510319"/>
    <w:rsid w:val="0051173E"/>
    <w:rsid w:val="00511AF4"/>
    <w:rsid w:val="00517070"/>
    <w:rsid w:val="00530581"/>
    <w:rsid w:val="005327BA"/>
    <w:rsid w:val="00533E08"/>
    <w:rsid w:val="00537F1E"/>
    <w:rsid w:val="005522DC"/>
    <w:rsid w:val="005639B6"/>
    <w:rsid w:val="00563BB0"/>
    <w:rsid w:val="00563EF3"/>
    <w:rsid w:val="00580396"/>
    <w:rsid w:val="00582A65"/>
    <w:rsid w:val="005949F9"/>
    <w:rsid w:val="00595D50"/>
    <w:rsid w:val="00597984"/>
    <w:rsid w:val="005A193F"/>
    <w:rsid w:val="005C1C85"/>
    <w:rsid w:val="005D7796"/>
    <w:rsid w:val="005E4FC3"/>
    <w:rsid w:val="005E5A41"/>
    <w:rsid w:val="005F0236"/>
    <w:rsid w:val="005F3123"/>
    <w:rsid w:val="005F783A"/>
    <w:rsid w:val="006002AC"/>
    <w:rsid w:val="0060724A"/>
    <w:rsid w:val="00611084"/>
    <w:rsid w:val="00614160"/>
    <w:rsid w:val="00627701"/>
    <w:rsid w:val="00634B65"/>
    <w:rsid w:val="00643508"/>
    <w:rsid w:val="00655090"/>
    <w:rsid w:val="006550FC"/>
    <w:rsid w:val="006679AD"/>
    <w:rsid w:val="006756D6"/>
    <w:rsid w:val="006758FC"/>
    <w:rsid w:val="006820B3"/>
    <w:rsid w:val="00687642"/>
    <w:rsid w:val="00697057"/>
    <w:rsid w:val="006A6615"/>
    <w:rsid w:val="006B326F"/>
    <w:rsid w:val="006B38B6"/>
    <w:rsid w:val="006B4136"/>
    <w:rsid w:val="006E1623"/>
    <w:rsid w:val="006F2B26"/>
    <w:rsid w:val="006F414B"/>
    <w:rsid w:val="00716373"/>
    <w:rsid w:val="007202B5"/>
    <w:rsid w:val="00722ACF"/>
    <w:rsid w:val="0073098B"/>
    <w:rsid w:val="00737E8C"/>
    <w:rsid w:val="00742446"/>
    <w:rsid w:val="00744872"/>
    <w:rsid w:val="00745B98"/>
    <w:rsid w:val="00750B07"/>
    <w:rsid w:val="00751F27"/>
    <w:rsid w:val="00752C87"/>
    <w:rsid w:val="007732E2"/>
    <w:rsid w:val="00775725"/>
    <w:rsid w:val="00776501"/>
    <w:rsid w:val="0078168E"/>
    <w:rsid w:val="007838B5"/>
    <w:rsid w:val="00784824"/>
    <w:rsid w:val="00785021"/>
    <w:rsid w:val="007910C3"/>
    <w:rsid w:val="0079491D"/>
    <w:rsid w:val="007B11C5"/>
    <w:rsid w:val="007B7B68"/>
    <w:rsid w:val="007C1A7A"/>
    <w:rsid w:val="007C291F"/>
    <w:rsid w:val="007C6CA3"/>
    <w:rsid w:val="007D4864"/>
    <w:rsid w:val="007E15DA"/>
    <w:rsid w:val="007F26B6"/>
    <w:rsid w:val="007F7D28"/>
    <w:rsid w:val="00800EBC"/>
    <w:rsid w:val="0080209F"/>
    <w:rsid w:val="0080628F"/>
    <w:rsid w:val="00823A3C"/>
    <w:rsid w:val="008257A9"/>
    <w:rsid w:val="00826405"/>
    <w:rsid w:val="0082712F"/>
    <w:rsid w:val="008279A2"/>
    <w:rsid w:val="00830F2E"/>
    <w:rsid w:val="00831254"/>
    <w:rsid w:val="00835EE6"/>
    <w:rsid w:val="00837A39"/>
    <w:rsid w:val="00853A0A"/>
    <w:rsid w:val="008540B4"/>
    <w:rsid w:val="0085750C"/>
    <w:rsid w:val="008606F1"/>
    <w:rsid w:val="0086576E"/>
    <w:rsid w:val="008728D9"/>
    <w:rsid w:val="0087343E"/>
    <w:rsid w:val="008756E7"/>
    <w:rsid w:val="00882C51"/>
    <w:rsid w:val="0088388C"/>
    <w:rsid w:val="00886274"/>
    <w:rsid w:val="00893B3F"/>
    <w:rsid w:val="00897195"/>
    <w:rsid w:val="0089741A"/>
    <w:rsid w:val="008A2E92"/>
    <w:rsid w:val="008A64BA"/>
    <w:rsid w:val="008D2F05"/>
    <w:rsid w:val="008E44D9"/>
    <w:rsid w:val="008F1375"/>
    <w:rsid w:val="008F543C"/>
    <w:rsid w:val="009137F4"/>
    <w:rsid w:val="00913D30"/>
    <w:rsid w:val="00915F05"/>
    <w:rsid w:val="00923792"/>
    <w:rsid w:val="00923DD2"/>
    <w:rsid w:val="00926787"/>
    <w:rsid w:val="00930779"/>
    <w:rsid w:val="009400DB"/>
    <w:rsid w:val="00960D38"/>
    <w:rsid w:val="00963C1F"/>
    <w:rsid w:val="009772F6"/>
    <w:rsid w:val="0097742F"/>
    <w:rsid w:val="009862A2"/>
    <w:rsid w:val="00996E66"/>
    <w:rsid w:val="009A7E99"/>
    <w:rsid w:val="009B3A69"/>
    <w:rsid w:val="009B7940"/>
    <w:rsid w:val="009C038A"/>
    <w:rsid w:val="009C5D74"/>
    <w:rsid w:val="009D3298"/>
    <w:rsid w:val="009D3809"/>
    <w:rsid w:val="009E3537"/>
    <w:rsid w:val="009E7E7A"/>
    <w:rsid w:val="009F23AE"/>
    <w:rsid w:val="00A00808"/>
    <w:rsid w:val="00A107D7"/>
    <w:rsid w:val="00A12F47"/>
    <w:rsid w:val="00A36F02"/>
    <w:rsid w:val="00A41625"/>
    <w:rsid w:val="00A42866"/>
    <w:rsid w:val="00A43ACA"/>
    <w:rsid w:val="00A4663A"/>
    <w:rsid w:val="00A52784"/>
    <w:rsid w:val="00A60881"/>
    <w:rsid w:val="00A67BDD"/>
    <w:rsid w:val="00A72518"/>
    <w:rsid w:val="00A827D9"/>
    <w:rsid w:val="00A9088A"/>
    <w:rsid w:val="00AA1E79"/>
    <w:rsid w:val="00AA2046"/>
    <w:rsid w:val="00AA53A0"/>
    <w:rsid w:val="00AB0E02"/>
    <w:rsid w:val="00AB3618"/>
    <w:rsid w:val="00AC58E7"/>
    <w:rsid w:val="00AF62E7"/>
    <w:rsid w:val="00AF6D64"/>
    <w:rsid w:val="00B01FA5"/>
    <w:rsid w:val="00B13863"/>
    <w:rsid w:val="00B22106"/>
    <w:rsid w:val="00B30037"/>
    <w:rsid w:val="00B36F27"/>
    <w:rsid w:val="00B45762"/>
    <w:rsid w:val="00B461B5"/>
    <w:rsid w:val="00B474CB"/>
    <w:rsid w:val="00B5450A"/>
    <w:rsid w:val="00B60032"/>
    <w:rsid w:val="00B6168B"/>
    <w:rsid w:val="00B61A8B"/>
    <w:rsid w:val="00B63838"/>
    <w:rsid w:val="00B643AB"/>
    <w:rsid w:val="00B73C9D"/>
    <w:rsid w:val="00B83AB8"/>
    <w:rsid w:val="00B85BFF"/>
    <w:rsid w:val="00B972E5"/>
    <w:rsid w:val="00BA3E58"/>
    <w:rsid w:val="00BA7BC4"/>
    <w:rsid w:val="00BC2B7E"/>
    <w:rsid w:val="00BC48EC"/>
    <w:rsid w:val="00BD5A9A"/>
    <w:rsid w:val="00BD6AA0"/>
    <w:rsid w:val="00BE052C"/>
    <w:rsid w:val="00BE2362"/>
    <w:rsid w:val="00BE2D7F"/>
    <w:rsid w:val="00C0065F"/>
    <w:rsid w:val="00C013CC"/>
    <w:rsid w:val="00C019F5"/>
    <w:rsid w:val="00C126F7"/>
    <w:rsid w:val="00C14074"/>
    <w:rsid w:val="00C154FE"/>
    <w:rsid w:val="00C255F5"/>
    <w:rsid w:val="00C35798"/>
    <w:rsid w:val="00C379D5"/>
    <w:rsid w:val="00C433B2"/>
    <w:rsid w:val="00C45624"/>
    <w:rsid w:val="00C604E8"/>
    <w:rsid w:val="00C61019"/>
    <w:rsid w:val="00C6529C"/>
    <w:rsid w:val="00C67792"/>
    <w:rsid w:val="00C72996"/>
    <w:rsid w:val="00C86040"/>
    <w:rsid w:val="00C9097E"/>
    <w:rsid w:val="00C921B3"/>
    <w:rsid w:val="00C9352D"/>
    <w:rsid w:val="00C964E3"/>
    <w:rsid w:val="00C97EA1"/>
    <w:rsid w:val="00CA0110"/>
    <w:rsid w:val="00CA6DBB"/>
    <w:rsid w:val="00CA7D00"/>
    <w:rsid w:val="00CB02D8"/>
    <w:rsid w:val="00CC08AB"/>
    <w:rsid w:val="00CD51F4"/>
    <w:rsid w:val="00CF103E"/>
    <w:rsid w:val="00CF2616"/>
    <w:rsid w:val="00D00AE1"/>
    <w:rsid w:val="00D01970"/>
    <w:rsid w:val="00D04210"/>
    <w:rsid w:val="00D11D22"/>
    <w:rsid w:val="00D132BE"/>
    <w:rsid w:val="00D15C7B"/>
    <w:rsid w:val="00D16DA2"/>
    <w:rsid w:val="00D2425A"/>
    <w:rsid w:val="00D24A12"/>
    <w:rsid w:val="00D25FFE"/>
    <w:rsid w:val="00D30F70"/>
    <w:rsid w:val="00D30FA0"/>
    <w:rsid w:val="00D35496"/>
    <w:rsid w:val="00D37C5E"/>
    <w:rsid w:val="00D409FC"/>
    <w:rsid w:val="00D44EE1"/>
    <w:rsid w:val="00D52DB1"/>
    <w:rsid w:val="00D65EF1"/>
    <w:rsid w:val="00D72636"/>
    <w:rsid w:val="00D82AB6"/>
    <w:rsid w:val="00DA5B31"/>
    <w:rsid w:val="00DB3416"/>
    <w:rsid w:val="00DC251E"/>
    <w:rsid w:val="00DC32C7"/>
    <w:rsid w:val="00DE0F0E"/>
    <w:rsid w:val="00DE12F1"/>
    <w:rsid w:val="00DE2178"/>
    <w:rsid w:val="00DF3B48"/>
    <w:rsid w:val="00E00C36"/>
    <w:rsid w:val="00E00F6E"/>
    <w:rsid w:val="00E0126A"/>
    <w:rsid w:val="00E02158"/>
    <w:rsid w:val="00E02BC7"/>
    <w:rsid w:val="00E06FC7"/>
    <w:rsid w:val="00E1692E"/>
    <w:rsid w:val="00E22463"/>
    <w:rsid w:val="00E22BBB"/>
    <w:rsid w:val="00E24125"/>
    <w:rsid w:val="00E24530"/>
    <w:rsid w:val="00E251C5"/>
    <w:rsid w:val="00E27476"/>
    <w:rsid w:val="00E325F9"/>
    <w:rsid w:val="00E35ABF"/>
    <w:rsid w:val="00E41EE6"/>
    <w:rsid w:val="00E444F3"/>
    <w:rsid w:val="00E515E3"/>
    <w:rsid w:val="00E5254D"/>
    <w:rsid w:val="00E53B94"/>
    <w:rsid w:val="00E53DCE"/>
    <w:rsid w:val="00E70B00"/>
    <w:rsid w:val="00E76AAB"/>
    <w:rsid w:val="00E8191F"/>
    <w:rsid w:val="00E86AB7"/>
    <w:rsid w:val="00E93B2F"/>
    <w:rsid w:val="00E93EB0"/>
    <w:rsid w:val="00E95FB8"/>
    <w:rsid w:val="00EA4CFE"/>
    <w:rsid w:val="00EB61F4"/>
    <w:rsid w:val="00EC328C"/>
    <w:rsid w:val="00ED4838"/>
    <w:rsid w:val="00ED561E"/>
    <w:rsid w:val="00ED6342"/>
    <w:rsid w:val="00EE0A8B"/>
    <w:rsid w:val="00EE0F60"/>
    <w:rsid w:val="00EE35EC"/>
    <w:rsid w:val="00EF2AE8"/>
    <w:rsid w:val="00EF6270"/>
    <w:rsid w:val="00F0385D"/>
    <w:rsid w:val="00F046E5"/>
    <w:rsid w:val="00F06270"/>
    <w:rsid w:val="00F12824"/>
    <w:rsid w:val="00F31953"/>
    <w:rsid w:val="00F36ADB"/>
    <w:rsid w:val="00F37E79"/>
    <w:rsid w:val="00F47492"/>
    <w:rsid w:val="00F54B2B"/>
    <w:rsid w:val="00F64750"/>
    <w:rsid w:val="00F7352D"/>
    <w:rsid w:val="00F8087E"/>
    <w:rsid w:val="00F83F28"/>
    <w:rsid w:val="00F878B9"/>
    <w:rsid w:val="00F87E59"/>
    <w:rsid w:val="00F95873"/>
    <w:rsid w:val="00F97A35"/>
    <w:rsid w:val="00FA457A"/>
    <w:rsid w:val="00FC257D"/>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7EEBD"/>
  <w15:docId w15:val="{03036D4A-67D4-476C-BCDD-496E78A8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4332">
      <w:bodyDiv w:val="1"/>
      <w:marLeft w:val="0"/>
      <w:marRight w:val="0"/>
      <w:marTop w:val="0"/>
      <w:marBottom w:val="0"/>
      <w:divBdr>
        <w:top w:val="none" w:sz="0" w:space="0" w:color="auto"/>
        <w:left w:val="none" w:sz="0" w:space="0" w:color="auto"/>
        <w:bottom w:val="none" w:sz="0" w:space="0" w:color="auto"/>
        <w:right w:val="none" w:sz="0" w:space="0" w:color="auto"/>
      </w:divBdr>
    </w:div>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90EB-4A65-4422-982F-CC9CA2F1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1016</Words>
  <Characters>5792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user</cp:lastModifiedBy>
  <cp:revision>4</cp:revision>
  <cp:lastPrinted>2020-03-22T10:40:00Z</cp:lastPrinted>
  <dcterms:created xsi:type="dcterms:W3CDTF">2020-04-04T13:02:00Z</dcterms:created>
  <dcterms:modified xsi:type="dcterms:W3CDTF">2020-04-04T17:12:00Z</dcterms:modified>
</cp:coreProperties>
</file>